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3C7" w:rsidRPr="00826E9A" w:rsidRDefault="007643C7" w:rsidP="00826E9A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826E9A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826E9A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826E9A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1. Общие требования охраны труда</w:t>
      </w:r>
    </w:p>
    <w:p w:rsidR="007643C7" w:rsidRPr="00826E9A" w:rsidRDefault="007643C7" w:rsidP="00826E9A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К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самостоятельной работе уборщиком производственных и служебных помещений допускаются лица не моложе 18 лет, прошедшие медицинское освидетельствование, вводный инструктаж, первичный инструктаж на рабочем месте, обучени</w:t>
      </w:r>
      <w:r w:rsidR="00B41D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 и стажировку на рабочем месте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 Уборщик производственных и служебных помещений обязан: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1.2.1 Выполнять только ту работу, которая определена рабочей инструкцией;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1.2.2 Выполнять правила внутреннего трудового распорядка;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1.2.3 Правильно применять средства индивидуальной и коллективной защиты;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1.2.4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облюдать требования охраны труда;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1.2.5 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заболевания (отравления);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1.2.6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роходить обучение безопасным методам и приемам выполнения работ и оказанию первой помощи пострадавшим на производстве, инструктаж по охране труда, проверку знаний требований охраны труда;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1.2.7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роходить обязательные периодические (в течение трудовой деятельности) медицинские осмотры (обследования), а также проходить внеочередные медицинские осмотры (обследования) по направлению работодателя в случаях, предусмотренных Трудовым кодексом и иными федеральными законами.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1.2.8 Уметь оказывать первую доврачебную помощь пострадавшим от электрического тока и при других несчастных случаях;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1.2.9 Уметь применять средства первичного пожаротушения;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1.3 При выполнении работ на уборщика производственных и служебных помещений возможны воздействия следующих опасных и вредных производственных факторов: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повышенная запыленность воздуха рабочей зоны;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-повышенное значение напряжения в электрической цепи, замыкание которой может произойти через тело человека;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-возможность получения ожогов рук и других незащищенных частей тела агрессивными жидкостями;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-опасность порезов рук;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-повышенная подвижность воздуха;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-острые кромки, заусенцы и неровности на поверхности оборудования, инструментов и приспособлений;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-физические перегрузки.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1.4 </w:t>
      </w:r>
      <w:r w:rsidRPr="00B41D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Уборщик производственных и служебных помещений должен б</w:t>
      </w:r>
      <w:r w:rsidR="00E122F6" w:rsidRPr="00B41D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ыть обеспечен спецодеждой, </w:t>
      </w:r>
      <w:proofErr w:type="spellStart"/>
      <w:r w:rsidR="00E122F6" w:rsidRPr="00B41D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спец</w:t>
      </w:r>
      <w:r w:rsidRPr="00B41D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обувью</w:t>
      </w:r>
      <w:proofErr w:type="spellEnd"/>
      <w:r w:rsidRPr="00B41D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другими средствами индивидуальной защиты в соответствии с Типовыми отраслевыми нормами бесплатной выдачи специальной </w:t>
      </w:r>
      <w:r w:rsidR="00E122F6" w:rsidRPr="00B41D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одеж</w:t>
      </w:r>
      <w:r w:rsidRPr="00B41D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ды, специальной обу</w:t>
      </w:r>
      <w:bookmarkStart w:id="0" w:name="_GoBack"/>
      <w:bookmarkEnd w:id="0"/>
      <w:r w:rsidRPr="00B41D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ви и других средств индивидуальной защиты и </w:t>
      </w:r>
      <w:r w:rsidRPr="00B41D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Коллективным договором</w:t>
      </w:r>
      <w:r w:rsidRPr="00E122F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.</w:t>
      </w:r>
      <w:r w:rsidRPr="00E122F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br/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1.5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случаях травмирования или недомогания необходимо пре</w:t>
      </w:r>
      <w:r w:rsidR="00E122F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кра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тить работу, известить об этом руководителя работ и обратиться в медицинское учреждение.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1.6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З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 невыполнение данной инструкции виновные привлекаются к ответственности согласно законодательства Российской Федерации.</w:t>
      </w:r>
    </w:p>
    <w:p w:rsidR="007643C7" w:rsidRPr="00826E9A" w:rsidRDefault="007643C7" w:rsidP="00826E9A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826E9A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2. Требования охраны труда перед началом работы</w:t>
      </w:r>
    </w:p>
    <w:p w:rsidR="007643C7" w:rsidRPr="00826E9A" w:rsidRDefault="007643C7" w:rsidP="00826E9A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2.1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ривести в порядок спецодежду, застегнуть халат на все пуговицы. Обувь должна быть с твердой подошвой. Подготовить средства защиты рук (перчатки).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2.2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роверить наличие и исправность рабочего инвентаря. Щетка и метла должны быть плотно насажены на рукоятку и надежно закреплены. Совки и ведра должны иметь исправные, прочно закрепленные дужки и ручки, без острых кромок и заусенец. В обтирочном материале и тряпках для мытья полов не должно быть колющих и режущих предметов.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2.3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Д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ля безопасного выполнения уборочных работ проверить внешним осмотром достаточность освещенности мест уборки, исправность вентилей, кранов горячей и холодной воды.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2.4 При использовании водонагревателей убедиться в их исправности. Перед применением уборочных машин проверить отсутствие внешних повреждений электрического шнура, вилки и розетки.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2.5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роверить состояние полов и других убираемых поверхностей. При наличии на убираемых поверхностях опасных и вредных веществ (пролитых жиров, осколков стекла) убрать их, соблюдая меры безопасности. Осколки стекла смести щеткой в совок. Пролитый на полу жир удалить с помощью ветоши или других </w:t>
      </w:r>
      <w:proofErr w:type="spell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жиропоглощающих</w:t>
      </w:r>
      <w:proofErr w:type="spell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материалов. Загрязненное место промыть нагретым раствором кальцинированной соды и вытереть насухо.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2.6 Уборщик производственных и служебных помещений должен соблюдать правила производственной санитарии. Ведра для мытья полов должны быть окрашены в особый цвет или иметь бирку с надписью «для пола». Инвентарь для уборки туалетов должен храниться в специально выделенном месте, изолированно от уборочного инвентаря других помещений.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2.7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О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бо всех недостатках и неиспр</w:t>
      </w:r>
      <w:r w:rsidR="00E122F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авностях инструмента, приспособ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лений и средств защиты, обнаруженных</w:t>
      </w:r>
      <w:r w:rsidR="00E122F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при осмотре, доложить руководи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телю работ для принятия мер к их устранению.</w:t>
      </w:r>
    </w:p>
    <w:p w:rsidR="007643C7" w:rsidRPr="00826E9A" w:rsidRDefault="007643C7" w:rsidP="00826E9A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826E9A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3. Требования охраны труда во время работы</w:t>
      </w:r>
    </w:p>
    <w:p w:rsidR="007643C7" w:rsidRPr="00826E9A" w:rsidRDefault="007643C7" w:rsidP="00826E9A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 Уборка полов должна производиться метлой, щеткой или веником. Для уменьшения выделения пыли при подметании полов производить опрыскивание их водой или производить уборку влажным веником или щеткой.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 Мусор, стекло, отходы собирать только в рукавицах.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3.3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Н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 уплотнять мусор, собранный в корзине или урне рукой во избежание порезов рук.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3.4 Перед мытьем полов подмести их и удалить </w:t>
      </w:r>
      <w:proofErr w:type="spell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травмоопасные</w:t>
      </w:r>
      <w:proofErr w:type="spell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предметы: гвозди, битое стекло и другие острые (колющие и режущие предметы, используя щетку и 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совок. Мытье полов производить ветошью с применением швабры. Вымытые полы следует вытирать насухо.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3.5 Горячую воду набирать только в исправные ведра, при этом наполнять ведро следует не более чем на три четверти от его вместимости.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3.6. При приготовлении моющих и дезинфицирующих растворов: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3.6.1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рименять только разрешенные органами здравоохранения моющие и дезинфицирующие средства.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3.6.2 Не превышать установленную концентрацию и температуру моющих средств (выше 50 градусов С). Уборку и дезинфекцию унитазов производить в резиновых перчатках с применением щеток.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3.6.3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Н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 допускать распыления моющих и дезинфицирующих средств, попадания их растворов на кожу и слизистые оболочки. При попадании раствора на кожу или в глаза необходимо немедленно промыть пораженное место под струей воды. Не допускать попадания раствора в полость рта, что может привести к сильному отравлению.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3.7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еред протиркой и мытьем дверей, панелей. Стен проверить отсутствие гвоздей, штырей. При уборке окон необходимо проверить прочность крепления рам и стекол.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3.8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режде чем передвигать столы и другую мебель, необходимо убрать с их поверхности предметы, которые могут упасть.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3.9 Перед уборкой столов убедиться, что на них нет острых предметов (иголок, кнопок и пр.), при наличии таких предметов собрать их, затем протереть поверхность стола слегка влажной тряпкой.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3.10 При переходе от стола к столу следить за тем, чтобы не зацепить свисающие телефонные или электрические провода.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3.11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ротирать настольные электрические лампы, вентиляторы и другие электроприборы следует, отключив их от электросети (вынув вилку из розетки). Расположенные в помещении розетки, выключатели протирать только сухой ветошью.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3.12 Уборку технических помещений производить в присутствии технического обслуживающего персонала.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3.12.1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Н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е допускается класть тряпки и какие-либо предметы на оборудование, прикасаться тряпкой или руками к </w:t>
      </w:r>
      <w:proofErr w:type="spell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неогражденным</w:t>
      </w:r>
      <w:proofErr w:type="spell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токоведущим частям оборудования.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3.12.2 Не допускается проникать за ограждения электроустановок, производить влажную уборку электропроводки, электрооборудования.</w:t>
      </w:r>
    </w:p>
    <w:p w:rsidR="007643C7" w:rsidRPr="00826E9A" w:rsidRDefault="007643C7" w:rsidP="00826E9A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826E9A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4. Требования охраны труда в аварийных ситуациях</w:t>
      </w:r>
    </w:p>
    <w:p w:rsidR="007643C7" w:rsidRPr="00826E9A" w:rsidRDefault="007643C7" w:rsidP="00826E9A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4.1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ри возникновении аварий и ситуаций, которые могут привести к авариям и несчастным случаям, необходимо: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4.1.1 Немедленно прекратить работы и известить руководителя работ.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4.1.2 Под руководством ответственн</w:t>
      </w:r>
      <w:r w:rsidR="00E122F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ого за производство работ опера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тивно принять меры по устранению причин аварий или ситуаций, которые могут привести к авариям или несчастным случаям.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4.2 При возникновении поломок уборочной машины, водонагревательного 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оборудования необходимо прекратить их эксплуатацию, доложить о принятых мерах непосредственному руководителю и действовать в соответствии с полученными указаниями.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4.3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Е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сли произошло загрязнение пола большим количеством пролитых красок, лаков необходимо загрязненное место сначала засыпать песком или опилками и удалить с помощью совка или щетки. Загрязненное место насухо вытереть ветошью. Использовать обтирочный материал сложить в металлическую тару с плотно закрывающейся крышкой.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4.4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ри возникновении пожара, задымлении: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4.4.1 Немедленно сообщить по телефону «01» в пожарную охрану, оповестить работающих, поставить в известность руководителя подразделения, сообщить о возгорании на пост охраны.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4.4.2 Открыть запасные выходы их здания, обесточит электропитание, закрыть окна и двери.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4.4.3 Приступить к тушению пожара первичными средствами пожаротушения, если это не сопряжено с риском для жизни.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4.4.4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О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рганизовать встречу пожарной команды.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4.4.5 Покинуть здание и находиться в зоне эвакуации.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4.5 При несчастных случаях: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4.5.1 Немедленно организовать первую помощь пострадавшему и при необходимости доставку его в медицинскую организацию;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4.5.2 Принять неотложные меры по предотвращению развития аварийной или иной чрезвычайной ситуации и воздействия травмирующих факторов на других лиц;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4.5.3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охранить до начала расследования несчастного случая обстановку, какой она была на момент происшествия, если это не угрожает жизни и здоровью других лиц и не ведет к катастрофе, аварии или возникновению иных чрезвычайных обстоятельств, а в случае невозможности ее сохранения - зафиксировать сложившуюся обстановку (составить схемы, провести другие мероприятия).</w:t>
      </w:r>
    </w:p>
    <w:p w:rsidR="007643C7" w:rsidRPr="00826E9A" w:rsidRDefault="007643C7" w:rsidP="00826E9A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826E9A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5. Требования охраны труда по окончании работы</w:t>
      </w:r>
    </w:p>
    <w:p w:rsidR="007643C7" w:rsidRPr="00826E9A" w:rsidRDefault="007643C7" w:rsidP="00826E9A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5.1 Уборочный инвентарь и ветошь промыть с использованием моющих и дезинфицирующих средств, соблюдая установленные концентрацию и температуру, просушить и убрать в специально отведенное место.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5.2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обрать и вынести в установленное место мусор, загрязненную ветошь.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5.3 Убрать моющие и дезинфицирующие средства.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5.4 Снять спецодежду и убрать в специально отведенное место.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5.5 Тщательно вымыть руки и лицо теплой водой с мылом. Смазать руки питающим и регенерирующим кремом.</w:t>
      </w:r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5.6</w:t>
      </w:r>
      <w:proofErr w:type="gramStart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</w:t>
      </w:r>
      <w:proofErr w:type="gramEnd"/>
      <w:r w:rsidRPr="00826E9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ообщить лицу, ответственному за производство работ о всех недостатках, замеченных во время работы, и принятых мерах по их устранению.</w:t>
      </w:r>
    </w:p>
    <w:p w:rsidR="007643C7" w:rsidRPr="00826E9A" w:rsidRDefault="007643C7" w:rsidP="00826E9A">
      <w:pPr>
        <w:rPr>
          <w:rFonts w:ascii="Times New Roman" w:hAnsi="Times New Roman" w:cs="Times New Roman"/>
          <w:sz w:val="26"/>
          <w:szCs w:val="26"/>
        </w:rPr>
      </w:pPr>
    </w:p>
    <w:sectPr w:rsidR="007643C7" w:rsidRPr="00826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C7"/>
    <w:rsid w:val="007643C7"/>
    <w:rsid w:val="00826E9A"/>
    <w:rsid w:val="00B41DCE"/>
    <w:rsid w:val="00E1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-news-detail-rating-block-item">
    <w:name w:val="ot-news-detail-rating-block-item"/>
    <w:basedOn w:val="a0"/>
    <w:rsid w:val="007643C7"/>
  </w:style>
  <w:style w:type="character" w:customStyle="1" w:styleId="ot-like-block-text">
    <w:name w:val="ot-like-block-text"/>
    <w:basedOn w:val="a0"/>
    <w:rsid w:val="007643C7"/>
  </w:style>
  <w:style w:type="character" w:customStyle="1" w:styleId="ot-comment-block">
    <w:name w:val="ot-comment-block"/>
    <w:basedOn w:val="a0"/>
    <w:rsid w:val="007643C7"/>
  </w:style>
  <w:style w:type="character" w:styleId="a3">
    <w:name w:val="Hyperlink"/>
    <w:basedOn w:val="a0"/>
    <w:uiPriority w:val="99"/>
    <w:semiHidden/>
    <w:unhideWhenUsed/>
    <w:rsid w:val="007643C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-news-detail-rating-block-item">
    <w:name w:val="ot-news-detail-rating-block-item"/>
    <w:basedOn w:val="a0"/>
    <w:rsid w:val="007643C7"/>
  </w:style>
  <w:style w:type="character" w:customStyle="1" w:styleId="ot-like-block-text">
    <w:name w:val="ot-like-block-text"/>
    <w:basedOn w:val="a0"/>
    <w:rsid w:val="007643C7"/>
  </w:style>
  <w:style w:type="character" w:customStyle="1" w:styleId="ot-comment-block">
    <w:name w:val="ot-comment-block"/>
    <w:basedOn w:val="a0"/>
    <w:rsid w:val="007643C7"/>
  </w:style>
  <w:style w:type="character" w:styleId="a3">
    <w:name w:val="Hyperlink"/>
    <w:basedOn w:val="a0"/>
    <w:uiPriority w:val="99"/>
    <w:semiHidden/>
    <w:unhideWhenUsed/>
    <w:rsid w:val="007643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7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0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2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0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02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1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47912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0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1484</Words>
  <Characters>8465</Characters>
  <Application>Microsoft Office Word</Application>
  <DocSecurity>0</DocSecurity>
  <Lines>70</Lines>
  <Paragraphs>19</Paragraphs>
  <ScaleCrop>false</ScaleCrop>
  <Company/>
  <LinksUpToDate>false</LinksUpToDate>
  <CharactersWithSpaces>9930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8</cp:revision>
  <dcterms:created xsi:type="dcterms:W3CDTF">2020-09-29T06:20:00Z</dcterms:created>
  <dcterms:modified xsi:type="dcterms:W3CDTF">2020-10-01T03:13:00Z</dcterms:modified>
</cp:coreProperties>
</file>