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A73" w:rsidRPr="007F2A73" w:rsidRDefault="007F2A73">
      <w:pPr>
        <w:rPr>
          <w:rFonts w:ascii="Times New Roman" w:hAnsi="Times New Roman" w:cs="Times New Roman"/>
          <w:b/>
          <w:sz w:val="26"/>
          <w:szCs w:val="26"/>
        </w:rPr>
      </w:pPr>
      <w:r w:rsidRPr="007F2A73">
        <w:rPr>
          <w:rFonts w:ascii="Times New Roman" w:hAnsi="Times New Roman" w:cs="Times New Roman"/>
          <w:b/>
          <w:sz w:val="26"/>
          <w:szCs w:val="26"/>
        </w:rPr>
        <w:t>Организация питания в образовательной организации</w:t>
      </w:r>
    </w:p>
    <w:p w:rsidR="00221D50" w:rsidRPr="00410842" w:rsidRDefault="00410842" w:rsidP="00410842">
      <w:pPr>
        <w:rPr>
          <w:rFonts w:ascii="Times New Roman" w:hAnsi="Times New Roman" w:cs="Times New Roman"/>
          <w:sz w:val="26"/>
          <w:szCs w:val="26"/>
        </w:rPr>
      </w:pPr>
      <w:r>
        <w:t xml:space="preserve">  </w:t>
      </w:r>
      <w:r w:rsidRPr="0041084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Питание обучающихся не предусмотрено, т.к. согласно образовательной программе, продолжительность учебно-тренировочных занятий составляет не более 3-х часов.</w:t>
      </w:r>
      <w:bookmarkStart w:id="0" w:name="_GoBack"/>
      <w:bookmarkEnd w:id="0"/>
    </w:p>
    <w:sectPr w:rsidR="00221D50" w:rsidRPr="00410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38"/>
    <w:rsid w:val="00221D50"/>
    <w:rsid w:val="00410842"/>
    <w:rsid w:val="007F2A73"/>
    <w:rsid w:val="009D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F5ED3-F737-4D6A-8741-BE00DF04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3</cp:revision>
  <dcterms:created xsi:type="dcterms:W3CDTF">2024-10-09T02:27:00Z</dcterms:created>
  <dcterms:modified xsi:type="dcterms:W3CDTF">2024-10-09T02:47:00Z</dcterms:modified>
</cp:coreProperties>
</file>